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B1" w:rsidRDefault="00BD41B0" w:rsidP="001A53B1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</w:pPr>
      <w:r w:rsidRPr="00BD41B0">
        <w:rPr>
          <w:rFonts w:ascii="Cambria" w:eastAsia="Times New Roman" w:hAnsi="Cambria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9442</wp:posOffset>
            </wp:positionV>
            <wp:extent cx="1395346" cy="1709530"/>
            <wp:effectExtent l="0" t="0" r="0" b="5080"/>
            <wp:wrapNone/>
            <wp:docPr id="2" name="صورة 2" descr="C:\Users\علي دبي للحاسبات\Desktop\طارق رفعت منت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علي دبي للحاسبات\Desktop\طارق رفعت منت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46" cy="17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3B1" w:rsidRPr="001A53B1"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  <w:t>Curriculum Vitae</w:t>
      </w:r>
    </w:p>
    <w:p w:rsidR="002B3A65" w:rsidRDefault="002B3A65" w:rsidP="002B3A65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</w:pPr>
    </w:p>
    <w:p w:rsidR="002B3A65" w:rsidRDefault="002B3A65" w:rsidP="002B3A65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</w:pPr>
    </w:p>
    <w:p w:rsidR="008A1180" w:rsidRDefault="008A1180" w:rsidP="008A1180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28"/>
          <w:szCs w:val="28"/>
        </w:rPr>
      </w:pPr>
    </w:p>
    <w:p w:rsidR="008A1180" w:rsidRPr="008A1180" w:rsidRDefault="008A1180" w:rsidP="008A1180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8A1180">
        <w:rPr>
          <w:rFonts w:ascii="Lucida Fax" w:hAnsi="Lucida Fax"/>
          <w:b/>
          <w:bCs/>
          <w:color w:val="333333"/>
        </w:rPr>
        <w:t>A. Personal Data :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8A1180">
        <w:rPr>
          <w:rFonts w:ascii="Lucida Fax" w:hAnsi="Lucida Fax"/>
          <w:b/>
          <w:bCs/>
          <w:color w:val="333333"/>
        </w:rPr>
        <w:t xml:space="preserve">Full Name: </w:t>
      </w:r>
      <w:r>
        <w:rPr>
          <w:rFonts w:ascii="Lucida Fax" w:hAnsi="Lucida Fax"/>
          <w:b/>
          <w:bCs/>
          <w:color w:val="333333"/>
        </w:rPr>
        <w:t xml:space="preserve">Tareq Rifaaht Minnat </w:t>
      </w:r>
      <w:r w:rsidRPr="008A1180">
        <w:rPr>
          <w:rFonts w:ascii="Lucida Fax" w:hAnsi="Lucida Fax"/>
          <w:b/>
          <w:bCs/>
          <w:color w:val="333333"/>
        </w:rPr>
        <w:t xml:space="preserve"> .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Scientific Degree: Lecturer.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Sex: Male.</w:t>
      </w:r>
    </w:p>
    <w:p w:rsidR="00AF2D34" w:rsidRDefault="00AF2D34" w:rsidP="00AF2D34">
      <w:pPr>
        <w:pStyle w:val="a3"/>
        <w:shd w:val="clear" w:color="auto" w:fill="FFFFFF"/>
        <w:spacing w:before="0" w:beforeAutospacing="0" w:after="0" w:afterAutospacing="0"/>
        <w:ind w:left="798"/>
        <w:rPr>
          <w:rFonts w:ascii="Lucida Fax" w:hAnsi="Lucida Fax"/>
          <w:b/>
          <w:bCs/>
          <w:color w:val="333333"/>
        </w:rPr>
      </w:pP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Date And Place of Birth: </w:t>
      </w:r>
      <w:r w:rsidR="007E691A" w:rsidRPr="00AF2D34">
        <w:rPr>
          <w:rFonts w:ascii="Lucida Fax" w:hAnsi="Lucida Fax"/>
          <w:b/>
          <w:bCs/>
          <w:color w:val="333333"/>
        </w:rPr>
        <w:t>1</w:t>
      </w:r>
      <w:r w:rsidRPr="00AF2D34">
        <w:rPr>
          <w:rFonts w:ascii="Lucida Fax" w:hAnsi="Lucida Fax"/>
          <w:b/>
          <w:bCs/>
          <w:color w:val="333333"/>
        </w:rPr>
        <w:t xml:space="preserve">/ </w:t>
      </w:r>
      <w:r w:rsidR="007E691A" w:rsidRPr="00AF2D34">
        <w:rPr>
          <w:rFonts w:ascii="Lucida Fax" w:hAnsi="Lucida Fax"/>
          <w:b/>
          <w:bCs/>
          <w:color w:val="333333"/>
        </w:rPr>
        <w:t>1</w:t>
      </w:r>
      <w:r w:rsidRPr="00AF2D34">
        <w:rPr>
          <w:rFonts w:ascii="Lucida Fax" w:hAnsi="Lucida Fax"/>
          <w:b/>
          <w:bCs/>
          <w:color w:val="333333"/>
        </w:rPr>
        <w:t xml:space="preserve"> /19</w:t>
      </w:r>
      <w:r w:rsidR="007E691A" w:rsidRPr="00AF2D34">
        <w:rPr>
          <w:rFonts w:ascii="Lucida Fax" w:hAnsi="Lucida Fax"/>
          <w:b/>
          <w:bCs/>
          <w:color w:val="333333"/>
        </w:rPr>
        <w:t>82</w:t>
      </w:r>
      <w:r w:rsidRPr="00AF2D34">
        <w:rPr>
          <w:rFonts w:ascii="Lucida Fax" w:hAnsi="Lucida Fax"/>
          <w:b/>
          <w:bCs/>
          <w:color w:val="333333"/>
        </w:rPr>
        <w:t xml:space="preserve"> – </w:t>
      </w:r>
      <w:r w:rsidR="007E691A" w:rsidRPr="00AF2D34">
        <w:rPr>
          <w:rFonts w:ascii="Lucida Fax" w:hAnsi="Lucida Fax"/>
          <w:b/>
          <w:bCs/>
          <w:color w:val="333333"/>
        </w:rPr>
        <w:t>Mendely</w:t>
      </w:r>
      <w:r w:rsidRPr="00AF2D34">
        <w:rPr>
          <w:rFonts w:ascii="Lucida Fax" w:hAnsi="Lucida Fax"/>
          <w:b/>
          <w:bCs/>
          <w:color w:val="333333"/>
        </w:rPr>
        <w:t>– Diyala – Iraq.</w:t>
      </w:r>
    </w:p>
    <w:p w:rsidR="00AF2D34" w:rsidRDefault="00AF2D34" w:rsidP="00AF2D34">
      <w:pPr>
        <w:pStyle w:val="a4"/>
        <w:rPr>
          <w:rFonts w:ascii="Lucida Fax" w:hAnsi="Lucida Fax"/>
          <w:b/>
          <w:bCs/>
          <w:color w:val="333333"/>
        </w:rPr>
      </w:pPr>
    </w:p>
    <w:p w:rsidR="00AF2D34" w:rsidRP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Marital Status: Married with </w:t>
      </w:r>
      <w:r w:rsidR="007E691A" w:rsidRPr="00AF2D34">
        <w:rPr>
          <w:rFonts w:ascii="Lucida Fax" w:hAnsi="Lucida Fax"/>
          <w:b/>
          <w:bCs/>
          <w:color w:val="333333"/>
        </w:rPr>
        <w:t>four</w:t>
      </w:r>
      <w:r w:rsidRPr="00AF2D34">
        <w:rPr>
          <w:rFonts w:ascii="Lucida Fax" w:hAnsi="Lucida Fax"/>
          <w:b/>
          <w:bCs/>
          <w:color w:val="333333"/>
        </w:rPr>
        <w:t xml:space="preserve"> children, </w:t>
      </w:r>
      <w:r w:rsidR="007E691A" w:rsidRPr="00AF2D34">
        <w:rPr>
          <w:rFonts w:ascii="Lucida Fax" w:hAnsi="Lucida Fax"/>
          <w:b/>
          <w:bCs/>
          <w:color w:val="333333"/>
        </w:rPr>
        <w:t xml:space="preserve">2 </w:t>
      </w:r>
      <w:r w:rsidRPr="00AF2D34">
        <w:rPr>
          <w:rFonts w:ascii="Lucida Fax" w:hAnsi="Lucida Fax"/>
          <w:b/>
          <w:bCs/>
          <w:color w:val="333333"/>
        </w:rPr>
        <w:t>girl</w:t>
      </w:r>
      <w:r w:rsidR="007E691A" w:rsidRPr="00AF2D34">
        <w:rPr>
          <w:rFonts w:ascii="Lucida Fax" w:hAnsi="Lucida Fax"/>
          <w:b/>
          <w:bCs/>
          <w:color w:val="333333"/>
        </w:rPr>
        <w:t>s</w:t>
      </w:r>
      <w:r w:rsidRPr="00AF2D34">
        <w:rPr>
          <w:rFonts w:ascii="Lucida Fax" w:hAnsi="Lucida Fax"/>
          <w:b/>
          <w:bCs/>
          <w:color w:val="333333"/>
        </w:rPr>
        <w:t xml:space="preserve"> and </w:t>
      </w:r>
      <w:r w:rsidR="007E691A" w:rsidRPr="00AF2D34">
        <w:rPr>
          <w:rFonts w:ascii="Lucida Fax" w:hAnsi="Lucida Fax"/>
          <w:b/>
          <w:bCs/>
          <w:color w:val="333333"/>
        </w:rPr>
        <w:t xml:space="preserve">2 </w:t>
      </w:r>
      <w:r w:rsidRPr="00AF2D34">
        <w:rPr>
          <w:rFonts w:ascii="Lucida Fax" w:hAnsi="Lucida Fax"/>
          <w:b/>
          <w:bCs/>
          <w:color w:val="333333"/>
        </w:rPr>
        <w:t>boy</w:t>
      </w:r>
      <w:r w:rsidR="007E691A" w:rsidRPr="00AF2D34">
        <w:rPr>
          <w:rFonts w:ascii="Lucida Fax" w:hAnsi="Lucida Fax"/>
          <w:b/>
          <w:bCs/>
          <w:color w:val="333333"/>
        </w:rPr>
        <w:t>s</w:t>
      </w:r>
      <w:r w:rsidRPr="00AF2D34">
        <w:rPr>
          <w:rFonts w:ascii="Lucida Fax" w:hAnsi="Lucida Fax"/>
          <w:b/>
          <w:bCs/>
          <w:color w:val="333333"/>
        </w:rPr>
        <w:t>.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Religion:   Moslem.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Nationality:  Iraqi.</w:t>
      </w:r>
    </w:p>
    <w:p w:rsidR="00AF2D34" w:rsidRDefault="00B14811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 Languages Spoken: Arabic,</w:t>
      </w:r>
      <w:r w:rsidR="008A1180" w:rsidRPr="00AF2D34">
        <w:rPr>
          <w:rFonts w:ascii="Lucida Fax" w:hAnsi="Lucida Fax"/>
          <w:b/>
          <w:bCs/>
          <w:color w:val="333333"/>
        </w:rPr>
        <w:t xml:space="preserve"> English</w:t>
      </w:r>
      <w:r w:rsidRPr="00AF2D34">
        <w:rPr>
          <w:rFonts w:ascii="Lucida Fax" w:hAnsi="Lucida Fax"/>
          <w:b/>
          <w:bCs/>
          <w:color w:val="333333"/>
        </w:rPr>
        <w:t xml:space="preserve"> and Khurdish</w:t>
      </w:r>
      <w:r w:rsidR="008A1180" w:rsidRPr="00AF2D34">
        <w:rPr>
          <w:rFonts w:ascii="Lucida Fax" w:hAnsi="Lucida Fax"/>
          <w:b/>
          <w:bCs/>
          <w:color w:val="333333"/>
        </w:rPr>
        <w:t>.</w:t>
      </w:r>
    </w:p>
    <w:p w:rsidR="00AF2D34" w:rsidRDefault="00B14811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Mobile phone : 00964 77</w:t>
      </w:r>
      <w:r w:rsidRPr="00AF2D34">
        <w:rPr>
          <w:b/>
          <w:bCs/>
          <w:color w:val="333333"/>
        </w:rPr>
        <w:t>56</w:t>
      </w:r>
      <w:r w:rsidRPr="00AF2D34">
        <w:rPr>
          <w:rFonts w:ascii="Lucida Fax" w:hAnsi="Lucida Fax"/>
          <w:b/>
          <w:bCs/>
          <w:color w:val="333333"/>
        </w:rPr>
        <w:t>33</w:t>
      </w:r>
      <w:r w:rsidRPr="00AF2D34">
        <w:rPr>
          <w:b/>
          <w:bCs/>
          <w:color w:val="333333"/>
        </w:rPr>
        <w:t>5</w:t>
      </w:r>
      <w:r w:rsidRPr="00AF2D34">
        <w:rPr>
          <w:rFonts w:ascii="Lucida Fax" w:hAnsi="Lucida Fax"/>
          <w:b/>
          <w:bCs/>
          <w:color w:val="333333"/>
        </w:rPr>
        <w:t>1</w:t>
      </w:r>
      <w:r w:rsidRPr="00AF2D34">
        <w:rPr>
          <w:b/>
          <w:bCs/>
          <w:color w:val="333333"/>
        </w:rPr>
        <w:t>5</w:t>
      </w:r>
    </w:p>
    <w:p w:rsidR="00B14811" w:rsidRPr="00AF2D34" w:rsidRDefault="00B14811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E-mail: </w:t>
      </w:r>
      <w:hyperlink r:id="rId6" w:history="1">
        <w:r w:rsidRPr="00AF2D34">
          <w:rPr>
            <w:rStyle w:val="Hyperlink"/>
            <w:rFonts w:ascii="Lucida Fax" w:hAnsi="Lucida Fax"/>
            <w:b/>
            <w:bCs/>
          </w:rPr>
          <w:t>tareqv82@gmail.com</w:t>
        </w:r>
      </w:hyperlink>
    </w:p>
    <w:p w:rsidR="00AF2D34" w:rsidRDefault="00AF2D34" w:rsidP="00B14811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</w:p>
    <w:p w:rsidR="00AF2D34" w:rsidRDefault="00AF2D34" w:rsidP="00AF2D34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>
        <w:rPr>
          <w:rFonts w:ascii="Lucida Fax" w:hAnsi="Lucida Fax"/>
          <w:b/>
          <w:bCs/>
          <w:color w:val="333333"/>
        </w:rPr>
        <w:t xml:space="preserve">B. </w:t>
      </w:r>
      <w:r w:rsidRPr="008A1180">
        <w:rPr>
          <w:rFonts w:ascii="Lucida Fax" w:hAnsi="Lucida Fax"/>
          <w:b/>
          <w:bCs/>
          <w:color w:val="333333"/>
        </w:rPr>
        <w:t xml:space="preserve">Specialization: </w:t>
      </w:r>
    </w:p>
    <w:p w:rsidR="00AF2D34" w:rsidRDefault="00AF2D34" w:rsidP="00AF2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8A1180">
        <w:rPr>
          <w:rFonts w:ascii="Lucida Fax" w:hAnsi="Lucida Fax"/>
          <w:b/>
          <w:bCs/>
          <w:color w:val="333333"/>
        </w:rPr>
        <w:t>B.Sc. in Veterinary medicine and surgery/</w:t>
      </w:r>
      <w:r w:rsidRPr="007E691A">
        <w:rPr>
          <w:rFonts w:ascii="Lucida Fax" w:hAnsi="Lucida Fax"/>
          <w:b/>
          <w:bCs/>
          <w:color w:val="333333"/>
        </w:rPr>
        <w:t>College of Vet. Med. University of Basra</w:t>
      </w:r>
      <w:r>
        <w:rPr>
          <w:rFonts w:ascii="Lucida Fax" w:hAnsi="Lucida Fax"/>
          <w:b/>
          <w:bCs/>
          <w:color w:val="333333"/>
        </w:rPr>
        <w:t>/200</w:t>
      </w:r>
      <w:r>
        <w:rPr>
          <w:b/>
          <w:bCs/>
          <w:color w:val="333333"/>
        </w:rPr>
        <w:t>6</w:t>
      </w:r>
      <w:r w:rsidRPr="008A1180">
        <w:rPr>
          <w:rFonts w:ascii="Lucida Fax" w:hAnsi="Lucida Fax"/>
          <w:b/>
          <w:bCs/>
          <w:color w:val="333333"/>
        </w:rPr>
        <w:t>.</w:t>
      </w:r>
      <w:r w:rsidRPr="002B3A65">
        <w:rPr>
          <w:rFonts w:ascii="Lucida Fax" w:hAnsi="Lucida Fax"/>
          <w:b/>
          <w:bCs/>
          <w:color w:val="333333"/>
        </w:rPr>
        <w:t>with a very good grade and from the first students</w:t>
      </w:r>
    </w:p>
    <w:p w:rsidR="00AF2D34" w:rsidRPr="007E691A" w:rsidRDefault="00AF2D34" w:rsidP="00AF2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7E691A">
        <w:rPr>
          <w:rFonts w:ascii="Lucida Fax" w:hAnsi="Lucida Fax"/>
          <w:b/>
          <w:bCs/>
          <w:color w:val="333333"/>
        </w:rPr>
        <w:t xml:space="preserve">M.Sc. in Internal Medicine and preventive/ College of Vet. Med. University of </w:t>
      </w:r>
      <w:r>
        <w:rPr>
          <w:rFonts w:ascii="Lucida Fax" w:hAnsi="Lucida Fax"/>
          <w:b/>
          <w:bCs/>
          <w:color w:val="333333"/>
        </w:rPr>
        <w:t>Basra</w:t>
      </w:r>
      <w:r w:rsidRPr="007E691A">
        <w:rPr>
          <w:rFonts w:ascii="Lucida Fax" w:hAnsi="Lucida Fax"/>
          <w:b/>
          <w:bCs/>
          <w:color w:val="333333"/>
        </w:rPr>
        <w:t>/ 2012.</w:t>
      </w:r>
      <w:r w:rsidRPr="002B3A65">
        <w:rPr>
          <w:rFonts w:ascii="Lucida Fax" w:hAnsi="Lucida Fax"/>
          <w:b/>
          <w:bCs/>
          <w:color w:val="333333"/>
        </w:rPr>
        <w:t>with a excellent grade and from the first students</w:t>
      </w:r>
    </w:p>
    <w:p w:rsidR="00AF2D34" w:rsidRDefault="00AF2D34" w:rsidP="00AF2D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7E691A">
        <w:rPr>
          <w:rFonts w:ascii="Lucida Fax" w:hAnsi="Lucida Fax"/>
          <w:b/>
          <w:bCs/>
          <w:color w:val="333333"/>
        </w:rPr>
        <w:t>Ph.D. in Internal Medicine and preventive /College of Vet. Med. University of B</w:t>
      </w:r>
      <w:r>
        <w:rPr>
          <w:rFonts w:ascii="Lucida Fax" w:hAnsi="Lucida Fax"/>
          <w:b/>
          <w:bCs/>
          <w:color w:val="333333"/>
        </w:rPr>
        <w:t>aghdad/</w:t>
      </w:r>
      <w:r w:rsidRPr="007E691A">
        <w:rPr>
          <w:rFonts w:ascii="Lucida Fax" w:hAnsi="Lucida Fax"/>
          <w:b/>
          <w:bCs/>
          <w:color w:val="333333"/>
        </w:rPr>
        <w:t xml:space="preserve"> 2019.</w:t>
      </w:r>
      <w:r w:rsidRPr="002B3A65">
        <w:rPr>
          <w:rFonts w:ascii="Lucida Fax" w:hAnsi="Lucida Fax"/>
          <w:b/>
          <w:bCs/>
          <w:color w:val="333333"/>
        </w:rPr>
        <w:t>with a excellentgrade</w:t>
      </w:r>
      <w:r>
        <w:rPr>
          <w:rFonts w:ascii="Lucida Fax" w:hAnsi="Lucida Fax"/>
          <w:b/>
          <w:bCs/>
          <w:color w:val="333333"/>
        </w:rPr>
        <w:t>.</w:t>
      </w:r>
    </w:p>
    <w:p w:rsidR="00B14811" w:rsidRPr="008A1180" w:rsidRDefault="00B14811" w:rsidP="00B14811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</w:p>
    <w:p w:rsidR="00B14811" w:rsidRPr="00B14811" w:rsidRDefault="00AF2D34" w:rsidP="002B3A65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C. </w:t>
      </w:r>
      <w:r w:rsidR="00B14811"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Employment Years : (</w:t>
      </w:r>
      <w:r w:rsidR="002B3A65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13</w:t>
      </w:r>
      <w:r w:rsidR="00B14811"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) </w:t>
      </w:r>
      <w:r w:rsidR="002B3A65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T</w:t>
      </w:r>
      <w:r w:rsidR="002B3A65" w:rsidRPr="002B3A65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hirty</w:t>
      </w:r>
      <w:r w:rsidR="00B14811"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years in ministry of higher education and Scientific Research / Iraq.</w:t>
      </w:r>
    </w:p>
    <w:p w:rsidR="00B14811" w:rsidRPr="00B14811" w:rsidRDefault="00B14811" w:rsidP="00B14811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</w:t>
      </w:r>
    </w:p>
    <w:p w:rsidR="002D1452" w:rsidRDefault="002B3A65" w:rsidP="00924D1C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The appointment date is 27/5/2007 as a veterinarian</w:t>
      </w:r>
    </w:p>
    <w:p w:rsidR="00924D1C" w:rsidRDefault="00924D1C" w:rsidP="002D1452">
      <w:pPr>
        <w:pStyle w:val="a4"/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2D1452" w:rsidRDefault="002B3A65" w:rsidP="00924D1C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Teaching Assistant at the College of Veterinary Medicine, Basra University for two years</w:t>
      </w:r>
    </w:p>
    <w:p w:rsidR="002D1452" w:rsidRPr="002D1452" w:rsidRDefault="002D1452" w:rsidP="002D1452">
      <w:pPr>
        <w:pStyle w:val="a4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2B3A65" w:rsidRDefault="002B3A65" w:rsidP="002D1452">
      <w:pPr>
        <w:pStyle w:val="a4"/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924D1C" w:rsidRDefault="00924D1C" w:rsidP="00924D1C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Participate in many devel</w:t>
      </w:r>
      <w:r w:rsid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opment courses,</w:t>
      </w: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conferences and scientific symposium held at the college and university</w:t>
      </w:r>
      <w:r w:rsid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2D1452" w:rsidRDefault="002D1452" w:rsidP="002D1452">
      <w:pPr>
        <w:pStyle w:val="a4"/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786240" w:rsidRDefault="00786240" w:rsidP="00AF2D34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Present position: </w:t>
      </w:r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lecturer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in Department of Internal Medicine and Preventive/</w:t>
      </w:r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College of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Vet. Med. University of Diyala/ Iraq</w:t>
      </w:r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AF2D34" w:rsidRDefault="00AF2D34" w:rsidP="00AF2D34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786240" w:rsidRDefault="00786240" w:rsidP="00786240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lastRenderedPageBreak/>
        <w:t>D. Teaching Experience</w:t>
      </w:r>
    </w:p>
    <w:p w:rsid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690629" w:rsidRP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Teaching the subjects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Internal Medicine (5 years)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for undergraduate students in the Dept.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Internal Med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And Preventive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College of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Vet. Med.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University of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Diyala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Iraq during the interval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2012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–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690629" w:rsidRP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</w:t>
      </w:r>
    </w:p>
    <w:p w:rsidR="00690629" w:rsidRPr="00690629" w:rsidRDefault="00690629" w:rsidP="00885B7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2- Teaching the subjects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Clinical pathology Theory and Practical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for undergraduate students in the Dept. Internal Med.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a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nd Preventive / College of Vet. Med. / University of Diyala / Iraq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from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2012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u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ntil now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690629" w:rsidRP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</w:t>
      </w:r>
    </w:p>
    <w:p w:rsidR="00690629" w:rsidRDefault="00690629" w:rsidP="00885B7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3- Teaching the subjects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Veterinary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Clinical examination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for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3 ,4 and </w:t>
      </w:r>
      <w:r w:rsidR="00885B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stages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M.Sc. students in the Dept. of Chem. Eng. / College of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Vet. Med./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University of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Diyala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/ Iraq during the interval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from 2012 until now</w:t>
      </w:r>
    </w:p>
    <w:p w:rsidR="00885B79" w:rsidRPr="00885B79" w:rsidRDefault="00CD3416" w:rsidP="00885B7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4.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Teaching the subjects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Practical microbiology for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M.Sc. students in the Dept.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Microbiology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/ College of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Vet. Med.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/ University of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Diyala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Iraq from 201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9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until now.</w:t>
      </w:r>
    </w:p>
    <w:p w:rsidR="00885B79" w:rsidRPr="00885B79" w:rsidRDefault="00885B79" w:rsidP="00885B7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690629" w:rsidRP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786240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E</w:t>
      </w:r>
      <w:r w:rsidR="00AF2D34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. </w:t>
      </w:r>
      <w:r w:rsidR="00786240"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Published Research Papers</w:t>
      </w:r>
    </w:p>
    <w:p w:rsidR="001127E8" w:rsidRDefault="001127E8" w:rsidP="001127E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tbl>
      <w:tblPr>
        <w:tblStyle w:val="a5"/>
        <w:tblW w:w="9498" w:type="dxa"/>
        <w:tblInd w:w="-318" w:type="dxa"/>
        <w:tblLook w:val="04A0"/>
      </w:tblPr>
      <w:tblGrid>
        <w:gridCol w:w="626"/>
        <w:gridCol w:w="4478"/>
        <w:gridCol w:w="4394"/>
      </w:tblGrid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rPr>
                <w:rFonts w:ascii="Lucida Fax" w:hAnsi="Lucida Fax"/>
                <w:sz w:val="24"/>
                <w:szCs w:val="24"/>
                <w:rtl/>
                <w:lang w:bidi="ar-IQ"/>
              </w:rPr>
            </w:pPr>
            <w:r w:rsidRPr="001127E8">
              <w:rPr>
                <w:rFonts w:ascii="Lucida Fax" w:hAnsi="Lucida Fax"/>
                <w:color w:val="000000"/>
                <w:sz w:val="24"/>
                <w:szCs w:val="24"/>
                <w:shd w:val="clear" w:color="auto" w:fill="FFFFFF"/>
              </w:rPr>
              <w:t>No </w:t>
            </w:r>
          </w:p>
        </w:tc>
        <w:tc>
          <w:tcPr>
            <w:tcW w:w="4478" w:type="dxa"/>
          </w:tcPr>
          <w:p w:rsidR="00743846" w:rsidRPr="001127E8" w:rsidRDefault="00743846" w:rsidP="001127E8">
            <w:pPr>
              <w:bidi w:val="0"/>
              <w:jc w:val="both"/>
              <w:rPr>
                <w:rFonts w:ascii="Lucida Fax" w:hAnsi="Lucida Fax"/>
                <w:sz w:val="24"/>
                <w:szCs w:val="24"/>
                <w:rtl/>
                <w:lang w:bidi="ar-IQ"/>
              </w:rPr>
            </w:pPr>
            <w:r w:rsidRPr="001127E8">
              <w:rPr>
                <w:rFonts w:ascii="Lucida Fax" w:hAnsi="Lucida Fax"/>
                <w:color w:val="000000"/>
                <w:sz w:val="24"/>
                <w:szCs w:val="24"/>
                <w:shd w:val="clear" w:color="auto" w:fill="FFFFFF"/>
              </w:rPr>
              <w:t> Title of res</w:t>
            </w:r>
            <w:r w:rsidRPr="001127E8">
              <w:rPr>
                <w:rStyle w:val="l6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earch </w:t>
            </w:r>
          </w:p>
        </w:tc>
        <w:tc>
          <w:tcPr>
            <w:tcW w:w="4394" w:type="dxa"/>
          </w:tcPr>
          <w:p w:rsidR="00743846" w:rsidRPr="001127E8" w:rsidRDefault="00743846" w:rsidP="00743846">
            <w:pPr>
              <w:bidi w:val="0"/>
              <w:jc w:val="both"/>
              <w:rPr>
                <w:rFonts w:ascii="Lucida Fax" w:hAnsi="Lucida Fax"/>
                <w:sz w:val="24"/>
                <w:szCs w:val="24"/>
                <w:rtl/>
                <w:lang w:bidi="ar-IQ"/>
              </w:rPr>
            </w:pPr>
            <w:r w:rsidRPr="001127E8">
              <w:rPr>
                <w:rStyle w:val="l6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Journal nam</w:t>
            </w:r>
            <w:r w:rsidRPr="001127E8">
              <w:rPr>
                <w:rStyle w:val="l7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 </w:t>
            </w:r>
            <w:r>
              <w:rPr>
                <w:rStyle w:val="l7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and </w:t>
            </w:r>
            <w:r w:rsidRPr="00743846">
              <w:rPr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Publisher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Study of Clinical ,Hematological and serological Diagnosis of Ovine Theileriosisin Basrah province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Bas.J.Vet.Res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The third scientific conference of the College of Veterinary Medicine, University of BasraVol.11,No.4,2012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Detection of gastrointestinal parasite infection in sheep and goat of diyala province</w:t>
            </w:r>
          </w:p>
        </w:tc>
        <w:tc>
          <w:tcPr>
            <w:tcW w:w="4394" w:type="dxa"/>
            <w:vAlign w:val="center"/>
          </w:tcPr>
          <w:p w:rsidR="00743846" w:rsidRPr="00CD6DBA" w:rsidRDefault="00E20328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Al-Qadisiyah University of Veterinary Medicine Sciences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No.12, (13) 2014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Heamatological Changes Associated with Gastrointestinal Parasites Infection in Domestic Animals attended to Outpatient Clinic of Faculty of Veterinary Medicine of Diyala University, Iraq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International Journal of Innovation and Applied Studies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Vol. 9 No. 3, Nov. 2014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Impact Factor (2013): 3.5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Assessment of antibacterial activates of cotoneaster fruits extract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International journal of current researchVol. 6, issue  03 2014, Impact Factor (2012): 3.38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Hematological and Histopathological Effects ofIvermectin in Treatment of Ovine Dermatophytosis in Diyala Province-Iraq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International Journal of Science and ResearchVol. 3 Issue11. , Nov. 2014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Impact Factor (2012): 3.358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دراسة انتشار الطفيليات الخارجية على الابقار المحلية في محافظة ديالى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مجلة الفرات للعلوم الزراعية .مؤتمر القاسم الخضراء كلية الطب البيطري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8(1) :1…10 2015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Detection of clinical and subclinical mastitis in dairy cows of diyala province</w:t>
            </w:r>
          </w:p>
        </w:tc>
        <w:tc>
          <w:tcPr>
            <w:tcW w:w="4394" w:type="dxa"/>
            <w:vAlign w:val="center"/>
          </w:tcPr>
          <w:p w:rsidR="00743846" w:rsidRPr="00CD6DBA" w:rsidRDefault="00E20328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Wasit Journal of Science and Medicine </w:t>
            </w:r>
            <w:r w:rsidR="00743846"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No.183, vol.8 30/8/2015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</w:rPr>
              <w:t xml:space="preserve">ASSESSMENT OF ANTIFUNGAL ACTIVITY OF ALCOHOLIC EXTRACT OF CALVATIA CRANIIFORMIS MUSHROOM ON  MALASSEZIA PACHYDERMATIS IN </w:t>
            </w: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</w:rPr>
              <w:lastRenderedPageBreak/>
              <w:t>GERMAN SHEPHARD DOG (IN VITRO)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lastRenderedPageBreak/>
              <w:t xml:space="preserve">Volume 4, Issue 12, 1832-1841.World Journal of Pharmaceutical Research 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 xml:space="preserve"> 2015 </w:t>
            </w: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November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8" w:type="dxa"/>
          </w:tcPr>
          <w:p w:rsidR="00743846" w:rsidRPr="00CD6DBA" w:rsidRDefault="000E11A2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</w:rPr>
              <w:t>CLINICAL</w:t>
            </w:r>
            <w:r w:rsidR="00743846" w:rsidRPr="00CD6DBA">
              <w:rPr>
                <w:rFonts w:ascii="Lucida Fax" w:hAnsi="Lucida Fax" w:cstheme="majorBidi"/>
                <w:b/>
                <w:bCs/>
                <w:sz w:val="20"/>
                <w:szCs w:val="20"/>
              </w:rPr>
              <w:t>,</w:t>
            </w: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</w:rPr>
              <w:t xml:space="preserve"> EPIDEMIOLOGICAL AND  LABORATORY </w:t>
            </w:r>
            <w:r w:rsidR="00743846" w:rsidRPr="00CD6DBA">
              <w:rPr>
                <w:rFonts w:ascii="Lucida Fax" w:hAnsi="Lucida Fax" w:cstheme="majorBidi"/>
                <w:b/>
                <w:bCs/>
                <w:sz w:val="20"/>
                <w:szCs w:val="20"/>
              </w:rPr>
              <w:t>INVESTIGATIONS  OF MANGEINFESTATION IN SHEEP IN KHALIS CITY-DIYALA PROVINCE IN IRAQ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Biotechnology International 8 (1): 1-10</w:t>
            </w: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2015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CLINICAL, EPIDEMIOLOGICAL AND HISTOPATHOLOGICAL STUDY OFLUMPY SKIN DISEASE IN CATTLE OF DIYALA PROVINCE-IRAQ</w:t>
            </w: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JOURNAL OF INTERNATIONAL ACADEMIC RESEARCH FOR MULTIDISCIPLINARY  Impact Factor 2.417, ISSN: 2320-5083, Volume 4, Issue 2, March 2016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In vivo and  in vitro antibacterial assessment  of Nerium oleander aqueous leaf extract against bacterial pathogens and it effect in treatment of Wounds</w:t>
            </w:r>
          </w:p>
        </w:tc>
        <w:tc>
          <w:tcPr>
            <w:tcW w:w="4394" w:type="dxa"/>
            <w:vAlign w:val="center"/>
          </w:tcPr>
          <w:p w:rsidR="00743846" w:rsidRPr="00CD6DBA" w:rsidRDefault="00E20328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AL-Qadisiyah Journal of Vet. Med. Sci. Vol. 15 No. 2      2016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12</w:t>
            </w:r>
          </w:p>
        </w:tc>
        <w:tc>
          <w:tcPr>
            <w:tcW w:w="4478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Study of Clinical, Epidemiological and Heamatological changes of Heamoparasites infection in Cattle of Diyala Province-Iraq.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vAlign w:val="center"/>
          </w:tcPr>
          <w:p w:rsidR="00743846" w:rsidRPr="00CD6DBA" w:rsidRDefault="00743846" w:rsidP="00E20328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Research Journal of Pharmaceutical, Biological and Chemical Sciences</w:t>
            </w:r>
            <w:r w:rsidR="00E20328"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July – August 2016 RJPBCS 7(4) Page No. 3096</w:t>
            </w:r>
          </w:p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13</w:t>
            </w:r>
          </w:p>
        </w:tc>
        <w:tc>
          <w:tcPr>
            <w:tcW w:w="4478" w:type="dxa"/>
          </w:tcPr>
          <w:p w:rsidR="00743846" w:rsidRPr="00CD6DBA" w:rsidRDefault="000E11A2" w:rsidP="000E11A2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0"/>
                <w:szCs w:val="20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Phytochemical Analysis and Inhibitory Effect of Citrus aurantium L. (Bitter Orange) Leaves on some Bacterial Isolates in vitro</w:t>
            </w:r>
          </w:p>
        </w:tc>
        <w:tc>
          <w:tcPr>
            <w:tcW w:w="4394" w:type="dxa"/>
          </w:tcPr>
          <w:p w:rsidR="000E11A2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Diyala journal for pure sciences </w:t>
            </w:r>
          </w:p>
          <w:p w:rsidR="00743846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 Vol: 13 No:1 , January 2017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14</w:t>
            </w:r>
          </w:p>
        </w:tc>
        <w:tc>
          <w:tcPr>
            <w:tcW w:w="4478" w:type="dxa"/>
          </w:tcPr>
          <w:p w:rsidR="000E11A2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Eosinophilic gastro-enteritis in a German shepherd dog: Clinical,</w:t>
            </w:r>
          </w:p>
          <w:p w:rsidR="00743846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Haematological and Biochemical study</w:t>
            </w:r>
          </w:p>
        </w:tc>
        <w:tc>
          <w:tcPr>
            <w:tcW w:w="4394" w:type="dxa"/>
          </w:tcPr>
          <w:p w:rsidR="00743846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Journal of Kerbala for Agricultural Sciences (Proceedings of the Third Scientific Conference of the Faculty of Veterinary Medicine / University of Kerbala on 10th April 2017)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478" w:type="dxa"/>
          </w:tcPr>
          <w:p w:rsidR="00743846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Isolation of </w:t>
            </w:r>
            <w:r w:rsidRPr="00CD6DBA">
              <w:rPr>
                <w:rFonts w:ascii="Lucida Fax" w:hAnsi="Lucida Fax" w:cstheme="majorBidi"/>
                <w:b/>
                <w:bCs/>
                <w:i/>
                <w:iCs/>
                <w:sz w:val="20"/>
                <w:szCs w:val="20"/>
                <w:lang w:bidi="ar-IQ"/>
              </w:rPr>
              <w:t xml:space="preserve">Malassezia </w:t>
            </w: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Furfur and Evaluation of </w:t>
            </w:r>
            <w:r w:rsidRPr="00CD6DBA">
              <w:rPr>
                <w:rFonts w:ascii="Lucida Fax" w:hAnsi="Lucida Fax" w:cstheme="majorBidi"/>
                <w:b/>
                <w:bCs/>
                <w:i/>
                <w:iCs/>
                <w:sz w:val="20"/>
                <w:szCs w:val="20"/>
                <w:lang w:bidi="ar-IQ"/>
              </w:rPr>
              <w:t xml:space="preserve">Ivermectin </w:t>
            </w: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and Cal-vatia Craniiformis as A Novel Antifungal Agents for Pityriasis Versi-color with Special Refer to Risk Factors in Iraqi Patients</w:t>
            </w:r>
          </w:p>
        </w:tc>
        <w:tc>
          <w:tcPr>
            <w:tcW w:w="4394" w:type="dxa"/>
          </w:tcPr>
          <w:p w:rsidR="00CD6DBA" w:rsidRPr="00CD6DBA" w:rsidRDefault="000E11A2" w:rsidP="000E11A2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International Journal of Current Pharmaceutical Review and Research; 8(4); 311-319</w:t>
            </w:r>
          </w:p>
          <w:p w:rsidR="00743846" w:rsidRPr="00CD6DBA" w:rsidRDefault="000E11A2" w:rsidP="00CD6DBA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IJCPR, Volume 8, Issue 4, July - August 2017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478" w:type="dxa"/>
          </w:tcPr>
          <w:p w:rsidR="00743846" w:rsidRPr="00CD6DBA" w:rsidRDefault="00CD6DBA" w:rsidP="00CD6DBA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Canine cutaneous leishmaniasis: First report in a German shepherd dog in Diyala Province. Iraq.</w:t>
            </w:r>
          </w:p>
        </w:tc>
        <w:tc>
          <w:tcPr>
            <w:tcW w:w="4394" w:type="dxa"/>
          </w:tcPr>
          <w:p w:rsidR="00743846" w:rsidRPr="00CD6DBA" w:rsidRDefault="00CD6DBA" w:rsidP="00316780">
            <w:pPr>
              <w:bidi w:val="0"/>
              <w:jc w:val="both"/>
              <w:outlineLvl w:val="2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The first scientific conference of the College of Veterinary Medicine, Diyala University Diyala Journal of Agricultural Sciences 2018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17</w:t>
            </w:r>
          </w:p>
        </w:tc>
        <w:tc>
          <w:tcPr>
            <w:tcW w:w="4478" w:type="dxa"/>
          </w:tcPr>
          <w:p w:rsidR="00743846" w:rsidRPr="00CD6DBA" w:rsidRDefault="00CD6DBA" w:rsidP="00CD6DBA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  <w:r w:rsidRPr="00CD6DBA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Epidemiological, Clinical and Laboratory study of Canine Dermatophytosis in Baghdad Governorate, Iraq</w:t>
            </w:r>
          </w:p>
        </w:tc>
        <w:tc>
          <w:tcPr>
            <w:tcW w:w="4394" w:type="dxa"/>
          </w:tcPr>
          <w:p w:rsidR="00743846" w:rsidRPr="00CD6DBA" w:rsidRDefault="007D0DE8" w:rsidP="007D0DE8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  <w:r w:rsidRPr="007D0DE8">
              <w:rPr>
                <w:rFonts w:ascii="Lucida Fax" w:hAnsi="Lucida Fax" w:cstheme="majorBidi"/>
                <w:b/>
                <w:bCs/>
                <w:i/>
                <w:iCs/>
                <w:sz w:val="20"/>
                <w:szCs w:val="20"/>
                <w:lang w:bidi="ar-IQ"/>
              </w:rPr>
              <w:t>The Iraqi Journal of Veterinary Medicine, 43(1):183 – 196.</w:t>
            </w:r>
            <w:r>
              <w:rPr>
                <w:rFonts w:ascii="Lucida Fax" w:hAnsi="Lucida Fax" w:cstheme="majorBidi"/>
                <w:sz w:val="20"/>
                <w:szCs w:val="20"/>
                <w:lang w:bidi="ar-IQ"/>
              </w:rPr>
              <w:t xml:space="preserve"> 2019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:rsidR="00743846" w:rsidRPr="007D0DE8" w:rsidRDefault="007D0DE8" w:rsidP="007D0DE8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  <w:r w:rsidRPr="007D0DE8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Feline Dermatophytosis: Epidemiological, Clinical and Laboratory Features in Baghdad Governorate, Iraq</w:t>
            </w:r>
          </w:p>
        </w:tc>
        <w:tc>
          <w:tcPr>
            <w:tcW w:w="4394" w:type="dxa"/>
          </w:tcPr>
          <w:p w:rsidR="007D0DE8" w:rsidRPr="007D0DE8" w:rsidRDefault="007D0DE8" w:rsidP="007D0DE8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  <w:r w:rsidRPr="007D0DE8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Biochemical and Cellular Archives</w:t>
            </w:r>
          </w:p>
          <w:p w:rsidR="00743846" w:rsidRPr="00CD6DBA" w:rsidRDefault="007D0DE8" w:rsidP="007D0DE8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  <w:r w:rsidRPr="007D0DE8">
              <w:rPr>
                <w:rFonts w:ascii="Lucida Fax" w:hAnsi="Lucida Fax" w:cstheme="majorBidi"/>
                <w:sz w:val="20"/>
                <w:szCs w:val="20"/>
                <w:lang w:bidi="ar-IQ"/>
              </w:rPr>
              <w:t xml:space="preserve"> Vol. 19, No. 2, November 2019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478" w:type="dxa"/>
          </w:tcPr>
          <w:p w:rsidR="00743846" w:rsidRPr="00CD6DBA" w:rsidRDefault="00743846" w:rsidP="00316780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</w:tcPr>
          <w:p w:rsidR="00743846" w:rsidRPr="00CD6DBA" w:rsidRDefault="00743846" w:rsidP="00316780">
            <w:pPr>
              <w:bidi w:val="0"/>
              <w:jc w:val="both"/>
              <w:outlineLvl w:val="2"/>
              <w:rPr>
                <w:rFonts w:ascii="Lucida Fax" w:hAnsi="Lucida Fax" w:cstheme="majorBidi"/>
                <w:sz w:val="20"/>
                <w:szCs w:val="20"/>
                <w:lang w:bidi="ar-IQ"/>
              </w:rPr>
            </w:pPr>
          </w:p>
        </w:tc>
      </w:tr>
    </w:tbl>
    <w:p w:rsidR="00CD6DBA" w:rsidRDefault="00786240" w:rsidP="00786240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 </w:t>
      </w:r>
    </w:p>
    <w:p w:rsidR="00786240" w:rsidRPr="00786240" w:rsidRDefault="00786240" w:rsidP="00CD6DBA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sectPr w:rsidR="00786240" w:rsidRPr="00786240" w:rsidSect="002B3A6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97E"/>
    <w:multiLevelType w:val="hybridMultilevel"/>
    <w:tmpl w:val="F23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932"/>
    <w:multiLevelType w:val="hybridMultilevel"/>
    <w:tmpl w:val="06F430F2"/>
    <w:lvl w:ilvl="0" w:tplc="04090005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5561245"/>
    <w:multiLevelType w:val="hybridMultilevel"/>
    <w:tmpl w:val="06622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A53B1"/>
    <w:rsid w:val="000E11A2"/>
    <w:rsid w:val="001127E8"/>
    <w:rsid w:val="001A53B1"/>
    <w:rsid w:val="002B3A65"/>
    <w:rsid w:val="002D1452"/>
    <w:rsid w:val="0043257B"/>
    <w:rsid w:val="005C2B17"/>
    <w:rsid w:val="00690629"/>
    <w:rsid w:val="00710C1B"/>
    <w:rsid w:val="00743846"/>
    <w:rsid w:val="00786240"/>
    <w:rsid w:val="007D0DE8"/>
    <w:rsid w:val="007E691A"/>
    <w:rsid w:val="00885B79"/>
    <w:rsid w:val="008A1180"/>
    <w:rsid w:val="0091195D"/>
    <w:rsid w:val="00924D1C"/>
    <w:rsid w:val="00AF2D34"/>
    <w:rsid w:val="00B14811"/>
    <w:rsid w:val="00BD41B0"/>
    <w:rsid w:val="00C3790C"/>
    <w:rsid w:val="00CD3416"/>
    <w:rsid w:val="00CD6DBA"/>
    <w:rsid w:val="00DE6C3D"/>
    <w:rsid w:val="00E2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1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48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D1C"/>
    <w:pPr>
      <w:ind w:left="720"/>
      <w:contextualSpacing/>
    </w:pPr>
  </w:style>
  <w:style w:type="table" w:styleId="a5">
    <w:name w:val="Table Grid"/>
    <w:basedOn w:val="a1"/>
    <w:uiPriority w:val="59"/>
    <w:rsid w:val="0078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6">
    <w:name w:val="l6"/>
    <w:basedOn w:val="a0"/>
    <w:rsid w:val="00786240"/>
  </w:style>
  <w:style w:type="character" w:customStyle="1" w:styleId="l7">
    <w:name w:val="l7"/>
    <w:basedOn w:val="a0"/>
    <w:rsid w:val="00786240"/>
  </w:style>
  <w:style w:type="paragraph" w:styleId="a6">
    <w:name w:val="Balloon Text"/>
    <w:basedOn w:val="a"/>
    <w:link w:val="Char"/>
    <w:uiPriority w:val="99"/>
    <w:semiHidden/>
    <w:unhideWhenUsed/>
    <w:rsid w:val="00BD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1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48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D1C"/>
    <w:pPr>
      <w:ind w:left="720"/>
      <w:contextualSpacing/>
    </w:pPr>
  </w:style>
  <w:style w:type="table" w:styleId="a5">
    <w:name w:val="Table Grid"/>
    <w:basedOn w:val="a1"/>
    <w:uiPriority w:val="59"/>
    <w:rsid w:val="0078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6">
    <w:name w:val="l6"/>
    <w:basedOn w:val="a0"/>
    <w:rsid w:val="00786240"/>
  </w:style>
  <w:style w:type="character" w:customStyle="1" w:styleId="l7">
    <w:name w:val="l7"/>
    <w:basedOn w:val="a0"/>
    <w:rsid w:val="00786240"/>
  </w:style>
  <w:style w:type="paragraph" w:styleId="a6">
    <w:name w:val="Balloon Text"/>
    <w:basedOn w:val="a"/>
    <w:link w:val="Char"/>
    <w:uiPriority w:val="99"/>
    <w:semiHidden/>
    <w:unhideWhenUsed/>
    <w:rsid w:val="00BD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eqv8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faaz</dc:creator>
  <cp:lastModifiedBy>zaidon mamon</cp:lastModifiedBy>
  <cp:revision>2</cp:revision>
  <dcterms:created xsi:type="dcterms:W3CDTF">2020-01-05T06:13:00Z</dcterms:created>
  <dcterms:modified xsi:type="dcterms:W3CDTF">2020-01-05T06:13:00Z</dcterms:modified>
</cp:coreProperties>
</file>